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44" w:rsidRDefault="003122CE" w:rsidP="009E7813">
      <w:pPr>
        <w:autoSpaceDE w:val="0"/>
        <w:autoSpaceDN w:val="0"/>
        <w:adjustRightInd w:val="0"/>
        <w:spacing w:line="560" w:lineRule="exact"/>
        <w:ind w:left="851" w:firstLine="0"/>
        <w:jc w:val="left"/>
        <w:rPr>
          <w:rFonts w:ascii="Cambria" w:eastAsia="Times New Roman" w:hAnsi="Cambria" w:cs="Times New Roman"/>
          <w:b/>
          <w:bCs/>
          <w:color w:val="404040" w:themeColor="text1" w:themeTint="BF"/>
          <w:sz w:val="32"/>
          <w:szCs w:val="32"/>
          <w:lang w:eastAsia="en-US"/>
        </w:rPr>
      </w:pPr>
      <w:bookmarkStart w:id="0" w:name="_Toc517194565"/>
      <w:bookmarkStart w:id="1" w:name="_GoBack"/>
      <w:bookmarkEnd w:id="1"/>
      <w:r>
        <w:rPr>
          <w:rFonts w:ascii="Cambria" w:eastAsia="Times New Roman" w:hAnsi="Cambria" w:cs="Times New Roman"/>
          <w:b/>
          <w:bCs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F51605" wp14:editId="32265345">
            <wp:simplePos x="0" y="0"/>
            <wp:positionH relativeFrom="column">
              <wp:posOffset>-31750</wp:posOffset>
            </wp:positionH>
            <wp:positionV relativeFrom="paragraph">
              <wp:posOffset>-396875</wp:posOffset>
            </wp:positionV>
            <wp:extent cx="1475105" cy="894715"/>
            <wp:effectExtent l="0" t="0" r="0" b="63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F6">
        <w:rPr>
          <w:rFonts w:ascii="Cambria" w:eastAsia="Times New Roman" w:hAnsi="Cambria" w:cs="Times New Roman"/>
          <w:b/>
          <w:bCs/>
          <w:noProof/>
          <w:color w:val="404040" w:themeColor="text1" w:themeTint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EB3C" wp14:editId="1F2D238A">
                <wp:simplePos x="0" y="0"/>
                <wp:positionH relativeFrom="column">
                  <wp:posOffset>-990600</wp:posOffset>
                </wp:positionH>
                <wp:positionV relativeFrom="paragraph">
                  <wp:posOffset>-1099185</wp:posOffset>
                </wp:positionV>
                <wp:extent cx="7832725" cy="1256030"/>
                <wp:effectExtent l="0" t="0" r="0" b="12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2725" cy="1256030"/>
                        </a:xfrm>
                        <a:custGeom>
                          <a:avLst/>
                          <a:gdLst>
                            <a:gd name="connsiteX0" fmla="*/ 0 w 7566025"/>
                            <a:gd name="connsiteY0" fmla="*/ 0 h 894080"/>
                            <a:gd name="connsiteX1" fmla="*/ 7566025 w 7566025"/>
                            <a:gd name="connsiteY1" fmla="*/ 0 h 894080"/>
                            <a:gd name="connsiteX2" fmla="*/ 7566025 w 7566025"/>
                            <a:gd name="connsiteY2" fmla="*/ 894080 h 894080"/>
                            <a:gd name="connsiteX3" fmla="*/ 0 w 7566025"/>
                            <a:gd name="connsiteY3" fmla="*/ 894080 h 894080"/>
                            <a:gd name="connsiteX4" fmla="*/ 0 w 7566025"/>
                            <a:gd name="connsiteY4" fmla="*/ 0 h 894080"/>
                            <a:gd name="connsiteX0" fmla="*/ 0 w 7566025"/>
                            <a:gd name="connsiteY0" fmla="*/ 0 h 894080"/>
                            <a:gd name="connsiteX1" fmla="*/ 7566025 w 7566025"/>
                            <a:gd name="connsiteY1" fmla="*/ 0 h 894080"/>
                            <a:gd name="connsiteX2" fmla="*/ 7566025 w 7566025"/>
                            <a:gd name="connsiteY2" fmla="*/ 894080 h 894080"/>
                            <a:gd name="connsiteX3" fmla="*/ 2286000 w 7566025"/>
                            <a:gd name="connsiteY3" fmla="*/ 746974 h 894080"/>
                            <a:gd name="connsiteX4" fmla="*/ 0 w 7566025"/>
                            <a:gd name="connsiteY4" fmla="*/ 894080 h 894080"/>
                            <a:gd name="connsiteX5" fmla="*/ 0 w 7566025"/>
                            <a:gd name="connsiteY5" fmla="*/ 0 h 894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6025" h="894080">
                              <a:moveTo>
                                <a:pt x="0" y="0"/>
                              </a:moveTo>
                              <a:lnTo>
                                <a:pt x="7566025" y="0"/>
                              </a:lnTo>
                              <a:lnTo>
                                <a:pt x="7566025" y="894080"/>
                              </a:lnTo>
                              <a:cubicBezTo>
                                <a:pt x="5866118" y="892267"/>
                                <a:pt x="3985907" y="748787"/>
                                <a:pt x="2286000" y="746974"/>
                              </a:cubicBezTo>
                              <a:lnTo>
                                <a:pt x="0" y="894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4C6" w:rsidRDefault="002404C6" w:rsidP="002404C6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A917B" wp14:editId="356C01D0">
                                  <wp:extent cx="2486402" cy="619638"/>
                                  <wp:effectExtent l="0" t="0" r="0" b="0"/>
                                  <wp:docPr id="5" name="Billede 5" descr="http://kfst-intra/files/media/faglige_redskaber/tvaergaaende/kommunikation/logoer/kfst/kofstyrelsen_logo_web_hvid_st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kfst-intra/files/media/faglige_redskaber/tvaergaaende/kommunikation/logoer/kfst/kofstyrelsen_logo_web_hvid_st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4651" cy="621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2" o:spid="_x0000_s1026" style="position:absolute;left:0;text-align:left;margin-left:-78pt;margin-top:-86.55pt;width:616.7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6025,89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" adj="-11796480,,5400" path="m,l7566025,r,894080c5866118,892267,3985907,748787,2286000,746974l,894080,,xe" fillcolor="#272727 [2749]" stroked="f" strokeweight="2pt">
                <v:stroke joinstyle="miter"/>
                <v:formulas/>
                <v:path arrowok="t" o:connecttype="custom" o:connectlocs="0,0;7832725,0;7832725,1256030;2366581,1049371;0,1256030;0,0" o:connectangles="0,0,0,0,0,0" textboxrect="0,0,7566025,894080"/>
                <v:textbox>
                  <w:txbxContent>
                    <w:p w:rsidR="002404C6" w:rsidRDefault="002404C6" w:rsidP="002404C6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BA917B" wp14:editId="356C01D0">
                            <wp:extent cx="2486402" cy="619638"/>
                            <wp:effectExtent l="0" t="0" r="0" b="0"/>
                            <wp:docPr id="5" name="Billede 5" descr="http://kfst-intra/files/media/faglige_redskaber/tvaergaaende/kommunikation/logoer/kfst/kofstyrelsen_logo_web_hvid_st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kfst-intra/files/media/faglige_redskaber/tvaergaaende/kommunikation/logoer/kfst/kofstyrelsen_logo_web_hvid_st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4651" cy="621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78F6" w:rsidRDefault="00045944" w:rsidP="000F0D6F">
      <w:pPr>
        <w:autoSpaceDE w:val="0"/>
        <w:autoSpaceDN w:val="0"/>
        <w:adjustRightInd w:val="0"/>
        <w:spacing w:line="560" w:lineRule="exact"/>
        <w:ind w:left="964" w:firstLine="0"/>
        <w:jc w:val="left"/>
        <w:rPr>
          <w:rFonts w:ascii="Cambria" w:eastAsia="Calibri" w:hAnsi="Cambria" w:cs="Cambria"/>
          <w:color w:val="404040" w:themeColor="text1" w:themeTint="BF"/>
          <w:sz w:val="52"/>
          <w:szCs w:val="52"/>
          <w:lang w:eastAsia="en-US"/>
        </w:rPr>
      </w:pPr>
      <w:r>
        <w:rPr>
          <w:rFonts w:ascii="Cambria" w:eastAsia="Times New Roman" w:hAnsi="Cambria" w:cs="Times New Roman"/>
          <w:b/>
          <w:bCs/>
          <w:color w:val="404040" w:themeColor="text1" w:themeTint="BF"/>
          <w:sz w:val="32"/>
          <w:szCs w:val="32"/>
          <w:lang w:eastAsia="en-US"/>
        </w:rPr>
        <w:br/>
      </w:r>
      <w:bookmarkEnd w:id="0"/>
    </w:p>
    <w:p w:rsidR="008A2710" w:rsidRPr="0094673C" w:rsidRDefault="003674A6" w:rsidP="00AC11DB">
      <w:pPr>
        <w:autoSpaceDE w:val="0"/>
        <w:autoSpaceDN w:val="0"/>
        <w:adjustRightInd w:val="0"/>
        <w:spacing w:line="560" w:lineRule="exact"/>
        <w:ind w:left="142" w:firstLine="0"/>
        <w:jc w:val="left"/>
        <w:rPr>
          <w:rFonts w:ascii="Cambria" w:eastAsia="Calibri" w:hAnsi="Cambria" w:cs="Cambria"/>
          <w:b/>
          <w:color w:val="404040" w:themeColor="text1" w:themeTint="BF"/>
          <w:sz w:val="28"/>
          <w:szCs w:val="28"/>
          <w:lang w:eastAsia="en-US"/>
        </w:rPr>
      </w:pPr>
      <w:r w:rsidRPr="0094673C">
        <w:rPr>
          <w:rFonts w:ascii="Cambria" w:eastAsia="Calibri" w:hAnsi="Cambria" w:cs="Cambria"/>
          <w:b/>
          <w:color w:val="404040" w:themeColor="text1" w:themeTint="BF"/>
          <w:sz w:val="28"/>
          <w:szCs w:val="28"/>
          <w:lang w:eastAsia="en-US"/>
        </w:rPr>
        <w:t>Standardskema:</w:t>
      </w:r>
    </w:p>
    <w:p w:rsidR="003674A6" w:rsidRDefault="003674A6" w:rsidP="00AC11DB">
      <w:pPr>
        <w:autoSpaceDE w:val="0"/>
        <w:autoSpaceDN w:val="0"/>
        <w:adjustRightInd w:val="0"/>
        <w:spacing w:line="560" w:lineRule="exact"/>
        <w:ind w:left="142" w:firstLine="0"/>
        <w:jc w:val="left"/>
        <w:rPr>
          <w:rFonts w:ascii="Cambria" w:eastAsia="Calibri" w:hAnsi="Cambria" w:cs="Cambria"/>
          <w:b/>
          <w:color w:val="404040" w:themeColor="text1" w:themeTint="BF"/>
          <w:sz w:val="52"/>
          <w:szCs w:val="52"/>
          <w:lang w:eastAsia="en-US"/>
        </w:rPr>
      </w:pPr>
      <w:r w:rsidRPr="009E7813">
        <w:rPr>
          <w:rFonts w:ascii="Cambria" w:eastAsia="Calibri" w:hAnsi="Cambria" w:cs="Cambria"/>
          <w:b/>
          <w:color w:val="404040" w:themeColor="text1" w:themeTint="BF"/>
          <w:sz w:val="52"/>
          <w:szCs w:val="52"/>
          <w:lang w:eastAsia="en-US"/>
        </w:rPr>
        <w:t xml:space="preserve">Vurdering af </w:t>
      </w:r>
      <w:r w:rsidR="00B357B1">
        <w:rPr>
          <w:rFonts w:ascii="Cambria" w:eastAsia="Calibri" w:hAnsi="Cambria" w:cs="Cambria"/>
          <w:b/>
          <w:color w:val="404040" w:themeColor="text1" w:themeTint="BF"/>
          <w:sz w:val="52"/>
          <w:szCs w:val="52"/>
          <w:lang w:eastAsia="en-US"/>
        </w:rPr>
        <w:t>”</w:t>
      </w:r>
      <w:r w:rsidRPr="009E7813">
        <w:rPr>
          <w:rFonts w:ascii="Cambria" w:eastAsia="Calibri" w:hAnsi="Cambria" w:cs="Cambria"/>
          <w:b/>
          <w:color w:val="404040" w:themeColor="text1" w:themeTint="BF"/>
          <w:sz w:val="52"/>
          <w:szCs w:val="52"/>
          <w:lang w:eastAsia="en-US"/>
        </w:rPr>
        <w:t>klar grænseoverskridende interesse</w:t>
      </w:r>
      <w:r w:rsidR="00B357B1">
        <w:rPr>
          <w:rFonts w:ascii="Cambria" w:eastAsia="Calibri" w:hAnsi="Cambria" w:cs="Cambria"/>
          <w:b/>
          <w:color w:val="404040" w:themeColor="text1" w:themeTint="BF"/>
          <w:sz w:val="52"/>
          <w:szCs w:val="52"/>
          <w:lang w:eastAsia="en-US"/>
        </w:rPr>
        <w:t>”</w:t>
      </w:r>
    </w:p>
    <w:p w:rsidR="00915BD1" w:rsidRPr="008A2710" w:rsidRDefault="00915BD1" w:rsidP="00AC11DB">
      <w:pPr>
        <w:autoSpaceDE w:val="0"/>
        <w:autoSpaceDN w:val="0"/>
        <w:adjustRightInd w:val="0"/>
        <w:spacing w:line="560" w:lineRule="exact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52"/>
          <w:szCs w:val="52"/>
          <w:lang w:eastAsia="en-US"/>
        </w:rPr>
      </w:pPr>
    </w:p>
    <w:p w:rsidR="003674A6" w:rsidRPr="009E7813" w:rsidRDefault="003A44EF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4"/>
          <w:szCs w:val="14"/>
          <w:lang w:eastAsia="en-US"/>
        </w:rPr>
      </w:pPr>
      <w:r w:rsidRPr="003A44EF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________________________________________________________________________________________________________</w:t>
      </w:r>
      <w:r w:rsidR="001A32A1" w:rsidRPr="001A32A1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____________________</w:t>
      </w:r>
      <w:r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br/>
      </w:r>
    </w:p>
    <w:p w:rsidR="000F0A8D" w:rsidRPr="009E7813" w:rsidRDefault="00AE3116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Dette </w:t>
      </w:r>
      <w:r w:rsidR="000F0A8D"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skema guider dig </w:t>
      </w:r>
      <w:r w:rsidR="00FE433F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i</w:t>
      </w:r>
      <w:r w:rsidR="000F0A8D"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gennem de spørgsmål, du </w:t>
      </w:r>
      <w:r w:rsidR="00C57B95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skal</w:t>
      </w:r>
      <w:r w:rsidR="000F0A8D"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forholde dig til for at kunne foretage den samlede vurdering af, om din </w:t>
      </w:r>
      <w:r w:rsidR="004E5613"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kontrakt</w:t>
      </w:r>
      <w:r w:rsidR="000F0A8D"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har en klar grænseoverskridende interesse.</w:t>
      </w:r>
      <w:r w:rsidR="002517A9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Skemaet er udviklet på baggrund af praksis fra Klagenævnet for Udbud og EU-domstolen. Yderligere inspiration til vurderingen kan derfor findes i praksis.</w:t>
      </w:r>
    </w:p>
    <w:p w:rsidR="00AE3116" w:rsidRPr="009E7813" w:rsidRDefault="00AE3116" w:rsidP="00AC11DB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________________________________________________________________________________________________________</w:t>
      </w:r>
      <w:r w:rsidR="001A32A1" w:rsidRPr="001A32A1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______________</w:t>
      </w:r>
      <w:r w:rsidR="001A32A1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______</w:t>
      </w:r>
    </w:p>
    <w:p w:rsidR="000F0A8D" w:rsidRPr="009E7813" w:rsidRDefault="000F0A8D" w:rsidP="00AC11DB">
      <w:pPr>
        <w:keepNext/>
        <w:keepLines/>
        <w:spacing w:line="240" w:lineRule="atLeast"/>
        <w:ind w:left="142" w:firstLine="0"/>
        <w:jc w:val="left"/>
        <w:outlineLvl w:val="2"/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</w:pPr>
      <w:r w:rsidRPr="009E7813"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  <w:t xml:space="preserve">Kan udenlandske leverandører byde på kontrakten?  </w:t>
      </w:r>
    </w:p>
    <w:p w:rsidR="000F0A8D" w:rsidRPr="009E7813" w:rsidRDefault="000F0A8D" w:rsidP="00AC11DB">
      <w:pPr>
        <w:spacing w:line="240" w:lineRule="atLeast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p w:rsidR="004E5613" w:rsidRPr="009E7813" w:rsidRDefault="000F0A8D" w:rsidP="00AC11DB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Inden du indgår aftaler om </w:t>
      </w:r>
      <w:r w:rsidR="004E5613"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varer eller 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tjenesteydelser med en værdi under EU-tærskelværdierne, skal du vurdere, om </w:t>
      </w:r>
      <w:r w:rsidR="00AD4D85"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kontrakten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har </w:t>
      </w:r>
      <w:r w:rsidR="00E33B4D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en 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klar grænseoverskridende interesse – dvs. om udenlandske virksomheder kan have interesse i at byde på kontrakten.</w:t>
      </w:r>
    </w:p>
    <w:p w:rsidR="000F0A8D" w:rsidRPr="009E7813" w:rsidRDefault="000F0A8D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Der er ingen nedre beløbsgrænse for disse vurderinger, og du skal derfor foretage vurderingen </w:t>
      </w:r>
      <w:r w:rsidR="00FE433F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–</w:t>
      </w:r>
      <w:r w:rsidR="000F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selv ved mindre</w:t>
      </w:r>
      <w:r w:rsidR="00AD4D85"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indkøb.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</w:t>
      </w:r>
    </w:p>
    <w:p w:rsidR="000F0A8D" w:rsidRPr="009E7813" w:rsidRDefault="000F0A8D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</w:p>
    <w:p w:rsidR="000F0A8D" w:rsidRPr="009E7813" w:rsidRDefault="000F0A8D" w:rsidP="00AC11DB">
      <w:pPr>
        <w:keepNext/>
        <w:keepLines/>
        <w:spacing w:line="240" w:lineRule="atLeast"/>
        <w:ind w:left="142" w:firstLine="0"/>
        <w:jc w:val="left"/>
        <w:outlineLvl w:val="2"/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</w:pPr>
      <w:r w:rsidRPr="009E7813"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  <w:t xml:space="preserve">Vurderingen vedrører følgende </w:t>
      </w:r>
      <w:r w:rsidR="00AD4D85" w:rsidRPr="009E7813"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  <w:t>indkøb</w:t>
      </w:r>
    </w:p>
    <w:p w:rsidR="000F0A8D" w:rsidRPr="009E7813" w:rsidRDefault="000F0A8D" w:rsidP="00175E6C">
      <w:pPr>
        <w:autoSpaceDE w:val="0"/>
        <w:autoSpaceDN w:val="0"/>
        <w:adjustRightInd w:val="0"/>
        <w:ind w:left="426" w:firstLine="0"/>
        <w:jc w:val="left"/>
        <w:rPr>
          <w:rFonts w:ascii="Cambria" w:eastAsia="Calibri" w:hAnsi="Cambria" w:cs="Cambria"/>
          <w:b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60308" w:rsidRPr="00160308" w:rsidTr="00AC11DB">
        <w:tc>
          <w:tcPr>
            <w:tcW w:w="9072" w:type="dxa"/>
          </w:tcPr>
          <w:p w:rsidR="004D55DE" w:rsidRDefault="00600C12" w:rsidP="002535A7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3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 xml:space="preserve">Kontraktens </w:t>
            </w:r>
            <w:r w:rsidR="00AD4D85"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betegnelse</w:t>
            </w:r>
            <w:r w:rsidR="000F0A8D"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:</w:t>
            </w:r>
            <w:r w:rsidR="003674A6"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 xml:space="preserve"> </w:t>
            </w:r>
          </w:p>
          <w:p w:rsidR="000F0A8D" w:rsidRPr="009E7813" w:rsidRDefault="000F0A8D" w:rsidP="002535A7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3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Sagsnummer:</w:t>
            </w: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0F0A8D" w:rsidRPr="009E7813" w:rsidRDefault="000F0A8D" w:rsidP="00175E6C">
      <w:pPr>
        <w:spacing w:after="240" w:line="240" w:lineRule="atLeast"/>
        <w:ind w:left="426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19"/>
          <w:szCs w:val="19"/>
          <w:lang w:eastAsia="en-US"/>
        </w:rPr>
      </w:pPr>
      <w:bookmarkStart w:id="2" w:name="_Ref503255144"/>
    </w:p>
    <w:p w:rsidR="000F0A8D" w:rsidRPr="009E7813" w:rsidRDefault="000F0A8D" w:rsidP="00AC11DB">
      <w:pPr>
        <w:keepNext/>
        <w:keepLines/>
        <w:spacing w:line="240" w:lineRule="atLeast"/>
        <w:ind w:left="142" w:firstLine="0"/>
        <w:jc w:val="left"/>
        <w:outlineLvl w:val="2"/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</w:pPr>
      <w:r w:rsidRPr="009E7813"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  <w:t>Vurdering af klar grænseoverskridende interesse</w:t>
      </w:r>
      <w:bookmarkEnd w:id="2"/>
    </w:p>
    <w:p w:rsidR="009B2A64" w:rsidRPr="009E7813" w:rsidRDefault="009B2A64" w:rsidP="00AC11DB">
      <w:pPr>
        <w:keepNext/>
        <w:keepLines/>
        <w:spacing w:line="240" w:lineRule="atLeast"/>
        <w:ind w:left="142" w:firstLine="0"/>
        <w:jc w:val="left"/>
        <w:outlineLvl w:val="2"/>
        <w:rPr>
          <w:rFonts w:ascii="Cambria" w:eastAsia="Times New Roman" w:hAnsi="Cambria" w:cs="Times New Roman"/>
          <w:b/>
          <w:bCs/>
          <w:color w:val="404040" w:themeColor="text1" w:themeTint="BF"/>
          <w:sz w:val="28"/>
          <w:szCs w:val="19"/>
          <w:lang w:eastAsia="en-US"/>
        </w:rPr>
      </w:pPr>
    </w:p>
    <w:p w:rsidR="000F0A8D" w:rsidRPr="009E7813" w:rsidRDefault="000F0A8D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En kontrakt har klar grænseoverskridende interesse, hvis en virksomhed, der er etableret i en anden medlemsstat, kan </w:t>
      </w:r>
      <w:r w:rsidR="002923FA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være 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interessere</w:t>
      </w:r>
      <w:r w:rsidR="002923FA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t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i at byde på </w:t>
      </w:r>
      <w:r w:rsidR="002923FA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den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. Udenlandske virksomheder, der har filialer i Danmark, regnes ikke med i denne sammenhæng. </w:t>
      </w:r>
    </w:p>
    <w:p w:rsidR="000F0A8D" w:rsidRPr="009E7813" w:rsidRDefault="000F0A8D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</w:p>
    <w:p w:rsidR="00AD4D85" w:rsidRPr="009E7813" w:rsidRDefault="000F0A8D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Det beror på </w:t>
      </w:r>
      <w:r w:rsidR="00C57B95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en 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konkret vurdering af hver enkelt kontrakt</w:t>
      </w:r>
      <w:r w:rsidR="002923FA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,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du skal indgå, om der foreligger en klar grænseoverskridende interesse. </w:t>
      </w:r>
    </w:p>
    <w:p w:rsidR="00AD4D85" w:rsidRPr="009E7813" w:rsidRDefault="00AD4D85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</w:p>
    <w:p w:rsidR="000F0A8D" w:rsidRDefault="000F0A8D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Det skal bemærkes, at der er tale om en samlet vurdering, hvor alle forhold </w:t>
      </w:r>
      <w:r w:rsidR="00C57B95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skal</w:t>
      </w: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 xml:space="preserve"> inddrages</w:t>
      </w:r>
      <w:r w:rsidR="00AA040D"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  <w:t>.</w:t>
      </w:r>
    </w:p>
    <w:p w:rsidR="006B78F6" w:rsidRPr="009E7813" w:rsidRDefault="006B78F6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Times New Roman" w:hAnsi="Cambria" w:cs="Times New Roman"/>
          <w:b/>
          <w:bCs/>
          <w:color w:val="404040" w:themeColor="text1" w:themeTint="BF"/>
          <w:sz w:val="19"/>
          <w:szCs w:val="19"/>
          <w:lang w:eastAsia="en-US"/>
        </w:rPr>
      </w:pPr>
    </w:p>
    <w:p w:rsidR="00915BD1" w:rsidRDefault="00915BD1">
      <w:pPr>
        <w:spacing w:after="200" w:line="276" w:lineRule="auto"/>
        <w:ind w:left="0" w:firstLine="0"/>
        <w:jc w:val="left"/>
        <w:rPr>
          <w:rFonts w:ascii="Cambria" w:eastAsia="Times New Roman" w:hAnsi="Cambria" w:cs="Times New Roman"/>
          <w:b/>
          <w:bCs/>
          <w:color w:val="404040" w:themeColor="text1" w:themeTint="BF"/>
          <w:sz w:val="20"/>
          <w:lang w:eastAsia="en-US"/>
        </w:rPr>
      </w:pPr>
      <w:r>
        <w:rPr>
          <w:rFonts w:ascii="Cambria" w:eastAsia="Times New Roman" w:hAnsi="Cambria" w:cs="Times New Roman"/>
          <w:b/>
          <w:bCs/>
          <w:color w:val="404040" w:themeColor="text1" w:themeTint="BF"/>
          <w:sz w:val="20"/>
          <w:lang w:eastAsia="en-US"/>
        </w:rPr>
        <w:br w:type="page"/>
      </w:r>
    </w:p>
    <w:p w:rsidR="000F0A8D" w:rsidRPr="002535A7" w:rsidRDefault="000F0A8D" w:rsidP="00AC11DB">
      <w:pPr>
        <w:keepNext/>
        <w:keepLines/>
        <w:spacing w:line="240" w:lineRule="atLeast"/>
        <w:ind w:left="142" w:firstLine="0"/>
        <w:jc w:val="left"/>
        <w:outlineLvl w:val="2"/>
        <w:rPr>
          <w:rFonts w:ascii="Cambria" w:eastAsia="Times New Roman" w:hAnsi="Cambria" w:cs="Times New Roman"/>
          <w:b/>
          <w:bCs/>
          <w:color w:val="404040" w:themeColor="text1" w:themeTint="BF"/>
          <w:sz w:val="20"/>
          <w:lang w:eastAsia="en-US"/>
        </w:rPr>
      </w:pPr>
      <w:r w:rsidRPr="002535A7">
        <w:rPr>
          <w:rFonts w:ascii="Cambria" w:eastAsia="Times New Roman" w:hAnsi="Cambria" w:cs="Times New Roman"/>
          <w:b/>
          <w:bCs/>
          <w:color w:val="404040" w:themeColor="text1" w:themeTint="BF"/>
          <w:sz w:val="20"/>
          <w:lang w:eastAsia="en-US"/>
        </w:rPr>
        <w:lastRenderedPageBreak/>
        <w:t>Kontra</w:t>
      </w:r>
      <w:r w:rsidRPr="002535A7">
        <w:rPr>
          <w:rFonts w:ascii="Cambria" w:eastAsia="Times New Roman" w:hAnsi="Cambria" w:cs="Times New Roman"/>
          <w:b/>
          <w:color w:val="404040" w:themeColor="text1" w:themeTint="BF"/>
          <w:sz w:val="20"/>
          <w:lang w:eastAsia="en-US"/>
        </w:rPr>
        <w:t>k</w:t>
      </w:r>
      <w:r w:rsidRPr="002535A7">
        <w:rPr>
          <w:rFonts w:ascii="Cambria" w:eastAsia="Times New Roman" w:hAnsi="Cambria" w:cs="Times New Roman"/>
          <w:b/>
          <w:bCs/>
          <w:color w:val="404040" w:themeColor="text1" w:themeTint="BF"/>
          <w:sz w:val="20"/>
          <w:lang w:eastAsia="en-US"/>
        </w:rPr>
        <w:t xml:space="preserve">tens genstand </w:t>
      </w:r>
    </w:p>
    <w:p w:rsidR="000F0A8D" w:rsidRPr="009E7813" w:rsidRDefault="000F0A8D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</w:pPr>
    </w:p>
    <w:p w:rsidR="00AC11DB" w:rsidRDefault="000F0A8D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  <w:t>Særligt for tjenesteydelser:</w:t>
      </w:r>
    </w:p>
    <w:p w:rsidR="00AC11DB" w:rsidRDefault="00AC11DB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</w:pPr>
    </w:p>
    <w:p w:rsidR="0015271C" w:rsidRPr="00AC11DB" w:rsidRDefault="000F0A8D" w:rsidP="00AC11DB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</w:pPr>
      <w:r w:rsidRPr="009E7813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t>Kræver opgaven, at der kommunikeres på dansk i skrift og/eller tale?</w:t>
      </w:r>
    </w:p>
    <w:p w:rsidR="00175E6C" w:rsidRDefault="000F0A8D" w:rsidP="00A75DA5">
      <w:pPr>
        <w:tabs>
          <w:tab w:val="num" w:pos="227"/>
        </w:tabs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Består opgaven i at udarbejde et dansksproget materiale, eller at det er relevant for opgaven at stille</w:t>
      </w:r>
      <w:r w:rsidR="00175E6C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krav om dansktalende personale, kan det være et element, der taler mod en grænseoverskridende interesse</w:t>
      </w:r>
      <w:r w:rsidR="002517A9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.</w:t>
      </w:r>
    </w:p>
    <w:p w:rsidR="00175E6C" w:rsidRDefault="00175E6C" w:rsidP="00175E6C">
      <w:pPr>
        <w:tabs>
          <w:tab w:val="num" w:pos="227"/>
        </w:tabs>
        <w:spacing w:after="240" w:line="240" w:lineRule="atLeast"/>
        <w:ind w:left="426" w:firstLine="0"/>
        <w:contextualSpacing/>
        <w:jc w:val="left"/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</w:pPr>
    </w:p>
    <w:p w:rsidR="00175E6C" w:rsidRDefault="000F0A8D" w:rsidP="00175E6C">
      <w:pPr>
        <w:tabs>
          <w:tab w:val="num" w:pos="227"/>
        </w:tabs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</w:pPr>
      <w:r w:rsidRPr="0015271C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t>Kræver udførelsen af opgaven særlig viden om danske regler?</w:t>
      </w:r>
    </w:p>
    <w:p w:rsidR="00AD4D85" w:rsidRPr="00175E6C" w:rsidRDefault="000F0A8D" w:rsidP="00175E6C">
      <w:pPr>
        <w:tabs>
          <w:tab w:val="num" w:pos="227"/>
        </w:tabs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Kræver løsningen af opgaven, at tilbudsgiveren har en særlig viden om dansk</w:t>
      </w:r>
      <w:r w:rsidR="00996149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lovgivning, sædvaner eller fx kræver autorisation efter dansk lovgivning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, kan det også være et element, der taler mod en grænseoverskridende interesse.</w:t>
      </w:r>
    </w:p>
    <w:p w:rsidR="00AD4D85" w:rsidRPr="009E7813" w:rsidRDefault="00AD4D85" w:rsidP="00175E6C">
      <w:pPr>
        <w:spacing w:after="240" w:line="240" w:lineRule="atLeast"/>
        <w:ind w:left="426" w:hanging="284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p w:rsidR="00AD4D85" w:rsidRPr="009E7813" w:rsidRDefault="00AD4D85" w:rsidP="00175E6C">
      <w:pPr>
        <w:autoSpaceDE w:val="0"/>
        <w:autoSpaceDN w:val="0"/>
        <w:adjustRightInd w:val="0"/>
        <w:ind w:left="142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</w:pPr>
      <w:r w:rsidRPr="009E7813">
        <w:rPr>
          <w:rFonts w:ascii="Cambria" w:eastAsia="Calibri" w:hAnsi="Cambria" w:cs="Cambria"/>
          <w:color w:val="404040" w:themeColor="text1" w:themeTint="BF"/>
          <w:sz w:val="19"/>
          <w:szCs w:val="19"/>
          <w:u w:val="single"/>
          <w:lang w:eastAsia="en-US"/>
        </w:rPr>
        <w:t>Særligt for varekøb:</w:t>
      </w:r>
    </w:p>
    <w:p w:rsidR="00502F8D" w:rsidRPr="009E7813" w:rsidRDefault="00502F8D" w:rsidP="00175E6C">
      <w:pPr>
        <w:spacing w:after="240" w:line="240" w:lineRule="atLeast"/>
        <w:ind w:left="142"/>
        <w:contextualSpacing/>
        <w:jc w:val="left"/>
        <w:rPr>
          <w:rFonts w:asciiTheme="majorHAnsi" w:hAnsiTheme="majorHAnsi"/>
          <w:i/>
          <w:color w:val="404040" w:themeColor="text1" w:themeTint="BF"/>
          <w:sz w:val="19"/>
          <w:szCs w:val="19"/>
        </w:rPr>
      </w:pPr>
    </w:p>
    <w:p w:rsidR="00AD4D85" w:rsidRPr="009E7813" w:rsidRDefault="00AD4D85" w:rsidP="00175E6C">
      <w:pPr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i/>
          <w:color w:val="404040" w:themeColor="text1" w:themeTint="BF"/>
          <w:sz w:val="19"/>
          <w:szCs w:val="19"/>
          <w:lang w:eastAsia="en-US"/>
        </w:rPr>
        <w:t>Kræver varen særlig tilpasning eller service på det danske marked?</w:t>
      </w:r>
    </w:p>
    <w:p w:rsidR="00AD4D85" w:rsidRPr="009E7813" w:rsidRDefault="00AD4D85" w:rsidP="00175E6C">
      <w:pPr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Er der mange omkostninger forbundet med en særlig tilpasning eller service på det danske marked, kan det tale mod en grænseoverskridende interesse.</w:t>
      </w:r>
    </w:p>
    <w:p w:rsidR="00AD4D85" w:rsidRPr="009E7813" w:rsidRDefault="00AD4D85" w:rsidP="00175E6C">
      <w:pPr>
        <w:pStyle w:val="Default"/>
        <w:ind w:left="142"/>
        <w:rPr>
          <w:rFonts w:asciiTheme="majorHAnsi" w:hAnsiTheme="majorHAnsi"/>
          <w:i/>
          <w:color w:val="404040" w:themeColor="text1" w:themeTint="BF"/>
          <w:sz w:val="19"/>
          <w:szCs w:val="19"/>
        </w:rPr>
      </w:pPr>
      <w:r w:rsidRPr="009E7813">
        <w:rPr>
          <w:rFonts w:asciiTheme="majorHAnsi" w:hAnsiTheme="majorHAnsi"/>
          <w:i/>
          <w:color w:val="404040" w:themeColor="text1" w:themeTint="BF"/>
          <w:sz w:val="19"/>
          <w:szCs w:val="19"/>
        </w:rPr>
        <w:t xml:space="preserve">Kan varen </w:t>
      </w:r>
      <w:r w:rsidR="002517A9">
        <w:rPr>
          <w:rFonts w:asciiTheme="majorHAnsi" w:hAnsiTheme="majorHAnsi"/>
          <w:i/>
          <w:color w:val="404040" w:themeColor="text1" w:themeTint="BF"/>
          <w:sz w:val="19"/>
          <w:szCs w:val="19"/>
        </w:rPr>
        <w:t xml:space="preserve">relativt </w:t>
      </w:r>
      <w:r w:rsidRPr="009E7813">
        <w:rPr>
          <w:rFonts w:asciiTheme="majorHAnsi" w:hAnsiTheme="majorHAnsi"/>
          <w:i/>
          <w:color w:val="404040" w:themeColor="text1" w:themeTint="BF"/>
          <w:sz w:val="19"/>
          <w:szCs w:val="19"/>
        </w:rPr>
        <w:t>nemt transporteres?</w:t>
      </w:r>
    </w:p>
    <w:p w:rsidR="00AD4D85" w:rsidRPr="009E7813" w:rsidRDefault="00AD4D85" w:rsidP="00175E6C">
      <w:pPr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Er transportomkostningerne lave fx på grund af varens antal eller størrelse, kan det tale for, at der er en grænseoverskridende interesse.</w:t>
      </w:r>
    </w:p>
    <w:p w:rsidR="00AD4D85" w:rsidRPr="009E7813" w:rsidRDefault="00AD4D85" w:rsidP="00175E6C">
      <w:pPr>
        <w:spacing w:after="240" w:line="240" w:lineRule="atLeast"/>
        <w:ind w:left="426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60308" w:rsidRPr="00160308" w:rsidTr="001A32A1">
        <w:tc>
          <w:tcPr>
            <w:tcW w:w="9072" w:type="dxa"/>
          </w:tcPr>
          <w:p w:rsidR="000F0A8D" w:rsidRPr="009E7813" w:rsidRDefault="000F0A8D" w:rsidP="002535A7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overvejelser:</w:t>
            </w:r>
          </w:p>
          <w:p w:rsidR="000F0A8D" w:rsidRPr="009E7813" w:rsidRDefault="000F0A8D" w:rsidP="00175E6C">
            <w:pPr>
              <w:tabs>
                <w:tab w:val="left" w:pos="-1100"/>
              </w:tabs>
              <w:autoSpaceDE w:val="0"/>
              <w:autoSpaceDN w:val="0"/>
              <w:adjustRightInd w:val="0"/>
              <w:ind w:left="426" w:hanging="14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0F0A8D" w:rsidRPr="009E7813" w:rsidRDefault="000F0A8D" w:rsidP="00175E6C">
      <w:pPr>
        <w:autoSpaceDE w:val="0"/>
        <w:autoSpaceDN w:val="0"/>
        <w:adjustRightInd w:val="0"/>
        <w:ind w:left="426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</w:p>
    <w:p w:rsidR="00175E6C" w:rsidRDefault="000F0A8D" w:rsidP="00175E6C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 w:rsidRPr="009E7813"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 xml:space="preserve">Kontraktens anslåede værdi </w:t>
      </w:r>
    </w:p>
    <w:p w:rsidR="000F0A8D" w:rsidRPr="009E7813" w:rsidRDefault="000F0A8D" w:rsidP="00175E6C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Theme="majorHAnsi" w:hAnsiTheme="majorHAnsi"/>
          <w:i/>
          <w:color w:val="404040" w:themeColor="text1" w:themeTint="BF"/>
          <w:sz w:val="19"/>
          <w:szCs w:val="19"/>
        </w:rPr>
        <w:t xml:space="preserve">Hvad er </w:t>
      </w:r>
      <w:r w:rsidR="00600C12" w:rsidRPr="009E7813">
        <w:rPr>
          <w:rFonts w:asciiTheme="majorHAnsi" w:hAnsiTheme="majorHAnsi"/>
          <w:i/>
          <w:color w:val="404040" w:themeColor="text1" w:themeTint="BF"/>
          <w:sz w:val="19"/>
          <w:szCs w:val="19"/>
        </w:rPr>
        <w:t xml:space="preserve">kontraktens </w:t>
      </w:r>
      <w:r w:rsidRPr="009E7813">
        <w:rPr>
          <w:rFonts w:asciiTheme="majorHAnsi" w:hAnsiTheme="majorHAnsi"/>
          <w:i/>
          <w:color w:val="404040" w:themeColor="text1" w:themeTint="BF"/>
          <w:sz w:val="19"/>
          <w:szCs w:val="19"/>
        </w:rPr>
        <w:t>forventede værdi eller budget?</w:t>
      </w:r>
      <w:r w:rsidR="00175E6C">
        <w:rPr>
          <w:rFonts w:asciiTheme="majorHAnsi" w:hAnsiTheme="majorHAnsi"/>
          <w:i/>
          <w:color w:val="404040" w:themeColor="text1" w:themeTint="BF"/>
          <w:sz w:val="19"/>
          <w:szCs w:val="19"/>
        </w:rPr>
        <w:br/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Jo større værdi, jo større interesse </w:t>
      </w:r>
      <w:r w:rsidR="00C57B95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kan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kontrakten antages at have for udenlandske virksomheder.</w:t>
      </w:r>
    </w:p>
    <w:p w:rsidR="00502F8D" w:rsidRPr="009E7813" w:rsidRDefault="00502F8D" w:rsidP="00175E6C">
      <w:pPr>
        <w:spacing w:after="240" w:line="240" w:lineRule="atLeast"/>
        <w:ind w:left="0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60308" w:rsidRPr="00160308" w:rsidTr="001A32A1">
        <w:tc>
          <w:tcPr>
            <w:tcW w:w="9072" w:type="dxa"/>
          </w:tcPr>
          <w:p w:rsidR="000F0A8D" w:rsidRPr="009E7813" w:rsidRDefault="000F0A8D" w:rsidP="002535A7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overvejelser:</w:t>
            </w: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0F0A8D" w:rsidRPr="009E7813" w:rsidRDefault="000F0A8D" w:rsidP="00175E6C">
      <w:pPr>
        <w:autoSpaceDE w:val="0"/>
        <w:autoSpaceDN w:val="0"/>
        <w:adjustRightInd w:val="0"/>
        <w:ind w:left="426" w:firstLine="0"/>
        <w:jc w:val="left"/>
        <w:rPr>
          <w:rFonts w:ascii="Cambria" w:eastAsia="Calibri" w:hAnsi="Cambria" w:cs="Arial"/>
          <w:color w:val="404040" w:themeColor="text1" w:themeTint="BF"/>
          <w:sz w:val="19"/>
          <w:szCs w:val="19"/>
          <w:lang w:eastAsia="en-US"/>
        </w:rPr>
      </w:pPr>
    </w:p>
    <w:p w:rsidR="00175E6C" w:rsidRDefault="006B78F6" w:rsidP="00175E6C">
      <w:pPr>
        <w:tabs>
          <w:tab w:val="left" w:pos="142"/>
        </w:tabs>
        <w:spacing w:after="200" w:line="276" w:lineRule="auto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>M</w:t>
      </w:r>
      <w:r w:rsidR="000F0A8D" w:rsidRPr="009E7813"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>arkedsforhold</w:t>
      </w:r>
    </w:p>
    <w:p w:rsidR="00175E6C" w:rsidRDefault="000F0A8D" w:rsidP="00175E6C">
      <w:pPr>
        <w:tabs>
          <w:tab w:val="left" w:pos="142"/>
        </w:tabs>
        <w:spacing w:after="200" w:line="276" w:lineRule="auto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Theme="majorHAnsi" w:hAnsiTheme="majorHAnsi"/>
          <w:i/>
          <w:color w:val="404040" w:themeColor="text1" w:themeTint="BF"/>
          <w:sz w:val="19"/>
          <w:szCs w:val="19"/>
        </w:rPr>
        <w:t>Hvordan er konkurrence</w:t>
      </w:r>
      <w:r w:rsidR="00EF637E">
        <w:rPr>
          <w:rFonts w:asciiTheme="majorHAnsi" w:hAnsiTheme="majorHAnsi"/>
          <w:i/>
          <w:color w:val="404040" w:themeColor="text1" w:themeTint="BF"/>
          <w:sz w:val="19"/>
          <w:szCs w:val="19"/>
        </w:rPr>
        <w:t>n</w:t>
      </w:r>
      <w:r w:rsidRPr="009E7813">
        <w:rPr>
          <w:rFonts w:asciiTheme="majorHAnsi" w:hAnsiTheme="majorHAnsi"/>
          <w:i/>
          <w:color w:val="404040" w:themeColor="text1" w:themeTint="BF"/>
          <w:sz w:val="19"/>
          <w:szCs w:val="19"/>
        </w:rPr>
        <w:t xml:space="preserve"> i den pågældende branche?</w:t>
      </w:r>
      <w:r w:rsidR="00175E6C">
        <w:rPr>
          <w:rFonts w:ascii="Cambria" w:eastAsia="Calibri" w:hAnsi="Cambria" w:cs="Times New Roman"/>
          <w:color w:val="404040" w:themeColor="text1" w:themeTint="BF"/>
          <w:sz w:val="20"/>
          <w:lang w:eastAsia="en-US"/>
        </w:rPr>
        <w:br/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Er der</w:t>
      </w:r>
      <w:r w:rsidR="00EF637E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et internationalt marked for de ønskede ydelser, kan kontrakten være interessant for udenlandske virksomheder.</w:t>
      </w:r>
    </w:p>
    <w:p w:rsidR="000F0A8D" w:rsidRPr="009E7813" w:rsidRDefault="000F0A8D" w:rsidP="00175E6C">
      <w:pPr>
        <w:tabs>
          <w:tab w:val="left" w:pos="142"/>
        </w:tabs>
        <w:spacing w:after="200" w:line="276" w:lineRule="auto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Theme="majorHAnsi" w:hAnsiTheme="majorHAnsi"/>
          <w:i/>
          <w:color w:val="404040" w:themeColor="text1" w:themeTint="BF"/>
          <w:sz w:val="19"/>
          <w:szCs w:val="19"/>
        </w:rPr>
        <w:t>Har udenlandske virksomheder udvist interesse for eller løst lignende kontrakter i Danmark?</w:t>
      </w:r>
      <w:r w:rsidR="00175E6C">
        <w:rPr>
          <w:rFonts w:asciiTheme="majorHAnsi" w:hAnsiTheme="majorHAnsi"/>
          <w:i/>
          <w:color w:val="404040" w:themeColor="text1" w:themeTint="BF"/>
          <w:sz w:val="19"/>
          <w:szCs w:val="19"/>
        </w:rPr>
        <w:br/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Er der erfaring med, at udenlandske tilbudsgivere tidligere har udvist interesse </w:t>
      </w:r>
      <w:r w:rsidR="00E33B4D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for 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eller løst lignende opgaver i Danmark, kan det være et element, der taler for en grænseoverskridende interesse.</w:t>
      </w:r>
    </w:p>
    <w:p w:rsidR="00502F8D" w:rsidRPr="009E7813" w:rsidRDefault="00502F8D" w:rsidP="00175E6C">
      <w:pPr>
        <w:spacing w:after="240" w:line="240" w:lineRule="atLeast"/>
        <w:ind w:left="426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60308" w:rsidRPr="00160308" w:rsidTr="001A32A1">
        <w:tc>
          <w:tcPr>
            <w:tcW w:w="9072" w:type="dxa"/>
          </w:tcPr>
          <w:p w:rsidR="000F0A8D" w:rsidRPr="009E7813" w:rsidRDefault="000F0A8D" w:rsidP="002535A7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overvejelser:</w:t>
            </w:r>
            <w:r w:rsidR="00915BD1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 xml:space="preserve"> </w:t>
            </w: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0F0A8D" w:rsidRPr="009E7813" w:rsidRDefault="000F0A8D" w:rsidP="00175E6C">
      <w:pPr>
        <w:autoSpaceDE w:val="0"/>
        <w:autoSpaceDN w:val="0"/>
        <w:adjustRightInd w:val="0"/>
        <w:ind w:left="426" w:firstLine="0"/>
        <w:jc w:val="left"/>
        <w:rPr>
          <w:rFonts w:ascii="Cambria" w:eastAsia="Calibri" w:hAnsi="Cambria" w:cs="Arial"/>
          <w:color w:val="404040" w:themeColor="text1" w:themeTint="BF"/>
          <w:sz w:val="19"/>
          <w:szCs w:val="19"/>
          <w:lang w:eastAsia="en-US"/>
        </w:rPr>
      </w:pPr>
    </w:p>
    <w:p w:rsidR="00175E6C" w:rsidRDefault="000F0A8D" w:rsidP="00AC11DB">
      <w:pPr>
        <w:spacing w:after="240" w:line="240" w:lineRule="atLeast"/>
        <w:ind w:left="0" w:firstLine="142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 w:rsidRPr="009E7813"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lastRenderedPageBreak/>
        <w:t>Det geografiske sted, hvor kontrakten skal udføres</w:t>
      </w:r>
    </w:p>
    <w:p w:rsidR="00175E6C" w:rsidRDefault="000F0A8D" w:rsidP="00175E6C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 w:rsidRPr="00730428">
        <w:rPr>
          <w:rFonts w:asciiTheme="majorHAnsi" w:hAnsiTheme="majorHAnsi"/>
          <w:i/>
          <w:color w:val="404040" w:themeColor="text1" w:themeTint="BF"/>
          <w:sz w:val="19"/>
          <w:szCs w:val="19"/>
        </w:rPr>
        <w:t>Kræver opgaven fysisk tilstedeværelse i Danmark?</w:t>
      </w:r>
      <w:r w:rsidR="00175E6C" w:rsidRPr="00175E6C">
        <w:rPr>
          <w:rFonts w:asciiTheme="majorHAnsi" w:hAnsiTheme="majorHAnsi"/>
          <w:i/>
          <w:sz w:val="18"/>
          <w:szCs w:val="18"/>
        </w:rPr>
        <w:br/>
      </w:r>
      <w:r w:rsidR="007111D0" w:rsidRPr="00175E6C">
        <w:rPr>
          <w:rFonts w:ascii="Cambria" w:hAnsi="Cambria"/>
          <w:sz w:val="19"/>
          <w:szCs w:val="19"/>
          <w:lang w:eastAsia="en-US"/>
        </w:rPr>
        <w:t>Kontrakter</w:t>
      </w:r>
      <w:r w:rsidR="00E33B4D">
        <w:rPr>
          <w:rFonts w:ascii="Cambria" w:hAnsi="Cambria"/>
          <w:sz w:val="19"/>
          <w:szCs w:val="19"/>
          <w:lang w:eastAsia="en-US"/>
        </w:rPr>
        <w:t>,</w:t>
      </w:r>
      <w:r w:rsidR="007111D0" w:rsidRPr="00175E6C">
        <w:rPr>
          <w:rFonts w:ascii="Cambria" w:hAnsi="Cambria"/>
          <w:sz w:val="19"/>
          <w:szCs w:val="19"/>
          <w:lang w:eastAsia="en-US"/>
        </w:rPr>
        <w:t xml:space="preserve"> </w:t>
      </w:r>
      <w:r w:rsidRPr="00175E6C">
        <w:rPr>
          <w:rFonts w:ascii="Cambria" w:hAnsi="Cambria"/>
          <w:sz w:val="19"/>
          <w:szCs w:val="19"/>
          <w:lang w:eastAsia="en-US"/>
        </w:rPr>
        <w:t>der udføres tæt på grænsen til Tyskland eller Sverige, vil nemmere have grænseoverskridende interesse, end hvis kontrakten udføres fx i Nordjylland.</w:t>
      </w:r>
    </w:p>
    <w:p w:rsidR="00175E6C" w:rsidRDefault="007111D0" w:rsidP="00175E6C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 w:rsidRPr="00175E6C">
        <w:rPr>
          <w:rFonts w:ascii="Cambria" w:hAnsi="Cambria"/>
          <w:sz w:val="19"/>
          <w:szCs w:val="19"/>
        </w:rPr>
        <w:t>Hvis kontrakten</w:t>
      </w:r>
      <w:r w:rsidR="000F0A8D" w:rsidRPr="00175E6C">
        <w:rPr>
          <w:rFonts w:ascii="Cambria" w:hAnsi="Cambria"/>
          <w:sz w:val="19"/>
          <w:szCs w:val="19"/>
        </w:rPr>
        <w:t xml:space="preserve"> skal udføres et fast sted eller kræver jævnlig fysisk tilstedeværelse i Danmark, kan det indgå i vurderingen, om en tilbudsgiver </w:t>
      </w:r>
      <w:r w:rsidRPr="00175E6C">
        <w:rPr>
          <w:rFonts w:ascii="Cambria" w:hAnsi="Cambria"/>
          <w:sz w:val="19"/>
          <w:szCs w:val="19"/>
        </w:rPr>
        <w:t xml:space="preserve">uden større omkostninger </w:t>
      </w:r>
      <w:r w:rsidR="000F0A8D" w:rsidRPr="00175E6C">
        <w:rPr>
          <w:rFonts w:ascii="Cambria" w:hAnsi="Cambria"/>
          <w:sz w:val="19"/>
          <w:szCs w:val="19"/>
        </w:rPr>
        <w:t xml:space="preserve">vil </w:t>
      </w:r>
      <w:r w:rsidRPr="00175E6C">
        <w:rPr>
          <w:rFonts w:ascii="Cambria" w:hAnsi="Cambria"/>
          <w:sz w:val="19"/>
          <w:szCs w:val="19"/>
        </w:rPr>
        <w:t xml:space="preserve">kunne </w:t>
      </w:r>
      <w:r w:rsidR="000F0A8D" w:rsidRPr="00175E6C">
        <w:rPr>
          <w:rFonts w:ascii="Cambria" w:hAnsi="Cambria"/>
          <w:sz w:val="19"/>
          <w:szCs w:val="19"/>
        </w:rPr>
        <w:t>etablere sig i Danmar</w:t>
      </w:r>
      <w:r w:rsidRPr="00175E6C">
        <w:rPr>
          <w:rFonts w:ascii="Cambria" w:hAnsi="Cambria"/>
          <w:sz w:val="19"/>
          <w:szCs w:val="19"/>
        </w:rPr>
        <w:t>k med henblik på at udføre kontrakten</w:t>
      </w:r>
      <w:r w:rsidR="00E33B4D">
        <w:rPr>
          <w:rFonts w:ascii="Cambria" w:hAnsi="Cambria"/>
          <w:sz w:val="19"/>
          <w:szCs w:val="19"/>
        </w:rPr>
        <w:t>,</w:t>
      </w:r>
      <w:r w:rsidR="000F0A8D" w:rsidRPr="00175E6C">
        <w:rPr>
          <w:rFonts w:ascii="Cambria" w:hAnsi="Cambria"/>
          <w:sz w:val="19"/>
          <w:szCs w:val="19"/>
        </w:rPr>
        <w:t xml:space="preserve"> eller om eventuelle rejseomkostninger vil stå mål med </w:t>
      </w:r>
      <w:r w:rsidRPr="00175E6C">
        <w:rPr>
          <w:rFonts w:ascii="Cambria" w:hAnsi="Cambria"/>
          <w:sz w:val="19"/>
          <w:szCs w:val="19"/>
        </w:rPr>
        <w:t xml:space="preserve">kontraktens </w:t>
      </w:r>
      <w:r w:rsidR="000F0A8D" w:rsidRPr="00175E6C">
        <w:rPr>
          <w:rFonts w:ascii="Cambria" w:hAnsi="Cambria"/>
          <w:sz w:val="19"/>
          <w:szCs w:val="19"/>
        </w:rPr>
        <w:t>værdi.</w:t>
      </w:r>
    </w:p>
    <w:p w:rsidR="000F0A8D" w:rsidRPr="00175E6C" w:rsidRDefault="007111D0" w:rsidP="00175E6C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 w:rsidRPr="00175E6C">
        <w:rPr>
          <w:rFonts w:ascii="Cambria" w:hAnsi="Cambria"/>
          <w:sz w:val="19"/>
          <w:szCs w:val="19"/>
          <w:lang w:eastAsia="en-US"/>
        </w:rPr>
        <w:t>Kræver kontrakten ikke tilstedeværelse i Danmark, men kan den fx udføres i udlandet</w:t>
      </w:r>
      <w:r w:rsidR="00E33B4D">
        <w:rPr>
          <w:rFonts w:ascii="Cambria" w:hAnsi="Cambria"/>
          <w:sz w:val="19"/>
          <w:szCs w:val="19"/>
          <w:lang w:eastAsia="en-US"/>
        </w:rPr>
        <w:t>,</w:t>
      </w:r>
      <w:r w:rsidRPr="00175E6C">
        <w:rPr>
          <w:rFonts w:ascii="Cambria" w:hAnsi="Cambria"/>
          <w:sz w:val="19"/>
          <w:szCs w:val="19"/>
          <w:lang w:eastAsia="en-US"/>
        </w:rPr>
        <w:t xml:space="preserve"> taler det for </w:t>
      </w:r>
      <w:r w:rsidR="00E33B4D">
        <w:rPr>
          <w:rFonts w:ascii="Cambria" w:hAnsi="Cambria"/>
          <w:sz w:val="19"/>
          <w:szCs w:val="19"/>
          <w:lang w:eastAsia="en-US"/>
        </w:rPr>
        <w:t xml:space="preserve">en </w:t>
      </w:r>
      <w:r w:rsidRPr="00175E6C">
        <w:rPr>
          <w:rFonts w:ascii="Cambria" w:hAnsi="Cambria"/>
          <w:sz w:val="19"/>
          <w:szCs w:val="19"/>
          <w:lang w:eastAsia="en-US"/>
        </w:rPr>
        <w:t>grænseoverskridende interesse.</w:t>
      </w:r>
    </w:p>
    <w:p w:rsidR="007111D0" w:rsidRPr="009E7813" w:rsidRDefault="007111D0" w:rsidP="00175E6C">
      <w:pPr>
        <w:spacing w:after="240" w:line="240" w:lineRule="atLeast"/>
        <w:ind w:left="426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60308" w:rsidRPr="00160308" w:rsidTr="001A32A1">
        <w:tc>
          <w:tcPr>
            <w:tcW w:w="9072" w:type="dxa"/>
          </w:tcPr>
          <w:p w:rsidR="000F0A8D" w:rsidRPr="009E7813" w:rsidRDefault="000F0A8D" w:rsidP="002535A7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34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overvejelser:</w:t>
            </w: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0F0A8D" w:rsidRPr="009E7813" w:rsidRDefault="000F0A8D" w:rsidP="00175E6C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0F0A8D" w:rsidRPr="009E7813" w:rsidRDefault="000F0A8D" w:rsidP="00175E6C">
      <w:pPr>
        <w:autoSpaceDE w:val="0"/>
        <w:autoSpaceDN w:val="0"/>
        <w:adjustRightInd w:val="0"/>
        <w:ind w:left="426" w:firstLine="0"/>
        <w:jc w:val="left"/>
        <w:rPr>
          <w:rFonts w:ascii="Cambria" w:eastAsia="Calibri" w:hAnsi="Cambria" w:cs="Cambria"/>
          <w:color w:val="404040" w:themeColor="text1" w:themeTint="BF"/>
          <w:sz w:val="19"/>
          <w:szCs w:val="19"/>
          <w:lang w:eastAsia="en-US"/>
        </w:rPr>
      </w:pPr>
    </w:p>
    <w:p w:rsidR="00A75DA5" w:rsidRDefault="00A75DA5" w:rsidP="00A75DA5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</w:pPr>
      <w:r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>Andre relevante elementer</w:t>
      </w:r>
      <w:r w:rsidRPr="009E7813"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 xml:space="preserve"> </w:t>
      </w:r>
    </w:p>
    <w:p w:rsidR="00A75DA5" w:rsidRDefault="00A75DA5" w:rsidP="00C91FEC">
      <w:pPr>
        <w:spacing w:line="240" w:lineRule="atLeast"/>
        <w:ind w:left="142" w:firstLine="0"/>
        <w:jc w:val="left"/>
        <w:rPr>
          <w:rFonts w:asciiTheme="majorHAnsi" w:hAnsiTheme="majorHAnsi"/>
          <w:i/>
          <w:color w:val="404040" w:themeColor="text1" w:themeTint="BF"/>
          <w:sz w:val="19"/>
          <w:szCs w:val="19"/>
        </w:rPr>
      </w:pPr>
      <w:r>
        <w:rPr>
          <w:rFonts w:asciiTheme="majorHAnsi" w:hAnsiTheme="majorHAnsi"/>
          <w:i/>
          <w:color w:val="404040" w:themeColor="text1" w:themeTint="BF"/>
          <w:sz w:val="19"/>
          <w:szCs w:val="19"/>
        </w:rPr>
        <w:t>Fx kontraktens værdi</w:t>
      </w:r>
    </w:p>
    <w:p w:rsidR="00A75DA5" w:rsidRPr="00175E6C" w:rsidRDefault="00A75DA5" w:rsidP="00A75DA5">
      <w:pPr>
        <w:spacing w:after="240" w:line="240" w:lineRule="atLeast"/>
        <w:ind w:left="142" w:firstLine="0"/>
        <w:jc w:val="left"/>
        <w:rPr>
          <w:rFonts w:asciiTheme="majorHAnsi" w:hAnsiTheme="majorHAnsi"/>
          <w:i/>
          <w:color w:val="404040" w:themeColor="text1" w:themeTint="BF"/>
          <w:sz w:val="19"/>
          <w:szCs w:val="19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Varigheden af en kontrakt kan have betydning for udenlandske virksomheders interesse til at byde på en kontrakt. En udenlandsk virksomhed</w:t>
      </w:r>
      <w:r w:rsidR="00E33B4D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,</w:t>
      </w: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der ikke i forvejen er etableret på det danske marked, vil have en større interesse i en kontrakt med en lang løbetid. En lang kontraktvarighed giver også bedre mulighed for at afskrive investeringer.</w:t>
      </w:r>
    </w:p>
    <w:p w:rsidR="00A75DA5" w:rsidRPr="009E7813" w:rsidRDefault="00A75DA5" w:rsidP="00A75DA5">
      <w:pPr>
        <w:spacing w:after="240" w:line="240" w:lineRule="atLeast"/>
        <w:ind w:left="426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 xml:space="preserve"> </w:t>
      </w:r>
    </w:p>
    <w:tbl>
      <w:tblPr>
        <w:tblStyle w:val="Tabel-Gitter2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A75DA5" w:rsidRPr="00160308" w:rsidTr="00042BFD">
        <w:tc>
          <w:tcPr>
            <w:tcW w:w="9072" w:type="dxa"/>
          </w:tcPr>
          <w:p w:rsidR="00A75DA5" w:rsidRPr="009E7813" w:rsidRDefault="00A75DA5" w:rsidP="00042BFD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426" w:hanging="39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overvejelser:</w:t>
            </w:r>
          </w:p>
          <w:p w:rsidR="00A75DA5" w:rsidRPr="009E7813" w:rsidRDefault="00A75DA5" w:rsidP="00042BFD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5DA5" w:rsidRPr="009E7813" w:rsidRDefault="00A75DA5" w:rsidP="00042BFD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  <w:p w:rsidR="00A75DA5" w:rsidRPr="009E7813" w:rsidRDefault="00A75DA5" w:rsidP="00042BFD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Cambria" w:eastAsia="Calibri" w:hAnsi="Cambria" w:cs="Arial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0F0A8D" w:rsidRPr="009E7813" w:rsidRDefault="00AC11DB" w:rsidP="002535A7">
      <w:pPr>
        <w:spacing w:after="240" w:line="240" w:lineRule="atLeast"/>
        <w:ind w:left="142" w:firstLine="0"/>
        <w:jc w:val="left"/>
        <w:rPr>
          <w:rFonts w:ascii="Cambria" w:eastAsia="Calibri" w:hAnsi="Cambria" w:cs="Times New Roman"/>
          <w:color w:val="404040" w:themeColor="text1" w:themeTint="BF"/>
          <w:sz w:val="20"/>
          <w:lang w:eastAsia="en-US"/>
        </w:rPr>
      </w:pPr>
      <w:r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br/>
      </w:r>
      <w:r w:rsidR="000F0A8D" w:rsidRPr="009E7813">
        <w:rPr>
          <w:rFonts w:ascii="Cambria" w:eastAsia="Calibri" w:hAnsi="Cambria" w:cs="Times New Roman"/>
          <w:b/>
          <w:color w:val="404040" w:themeColor="text1" w:themeTint="BF"/>
          <w:sz w:val="20"/>
          <w:lang w:eastAsia="en-US"/>
        </w:rPr>
        <w:t>Samlet vurdering – klar grænseoverskridende interesse eller ej</w:t>
      </w:r>
    </w:p>
    <w:p w:rsidR="000F0A8D" w:rsidRPr="009E7813" w:rsidRDefault="000F0A8D" w:rsidP="002535A7">
      <w:pPr>
        <w:tabs>
          <w:tab w:val="num" w:pos="227"/>
        </w:tabs>
        <w:spacing w:after="240" w:line="240" w:lineRule="atLeast"/>
        <w:ind w:left="142" w:firstLine="0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  <w:r w:rsidRPr="009E7813"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  <w:t>Angiv den samlede vurdering på baggrund af de overvejelser, der er angivet under de enkelte punkter ovenfor.</w:t>
      </w:r>
    </w:p>
    <w:p w:rsidR="007111D0" w:rsidRPr="009E7813" w:rsidRDefault="007111D0" w:rsidP="002535A7">
      <w:pPr>
        <w:tabs>
          <w:tab w:val="num" w:pos="227"/>
        </w:tabs>
        <w:spacing w:after="240" w:line="240" w:lineRule="atLeast"/>
        <w:ind w:left="142" w:hanging="227"/>
        <w:contextualSpacing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tbl>
      <w:tblPr>
        <w:tblStyle w:val="Tabel-Gitter2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60308" w:rsidRPr="00160308" w:rsidTr="001A32A1">
        <w:tc>
          <w:tcPr>
            <w:tcW w:w="9072" w:type="dxa"/>
          </w:tcPr>
          <w:p w:rsidR="000F0A8D" w:rsidRDefault="000F0A8D" w:rsidP="002535A7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142" w:hanging="14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  <w:r w:rsidRPr="009E7813"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  <w:t>Angiv den samlede vurdering:</w:t>
            </w:r>
          </w:p>
          <w:p w:rsidR="00F41083" w:rsidRDefault="00F41083" w:rsidP="002535A7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142" w:hanging="14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</w:p>
          <w:p w:rsidR="00F41083" w:rsidRDefault="00F41083" w:rsidP="002535A7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142" w:hanging="14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</w:p>
          <w:p w:rsidR="00F41083" w:rsidRPr="009E7813" w:rsidRDefault="00F41083" w:rsidP="002535A7">
            <w:pPr>
              <w:tabs>
                <w:tab w:val="left" w:pos="-1100"/>
              </w:tabs>
              <w:autoSpaceDE w:val="0"/>
              <w:autoSpaceDN w:val="0"/>
              <w:adjustRightInd w:val="0"/>
              <w:spacing w:before="120"/>
              <w:ind w:left="142" w:hanging="142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</w:p>
          <w:p w:rsidR="000F0A8D" w:rsidRPr="009E7813" w:rsidRDefault="000F0A8D" w:rsidP="002535A7">
            <w:pPr>
              <w:autoSpaceDE w:val="0"/>
              <w:autoSpaceDN w:val="0"/>
              <w:adjustRightInd w:val="0"/>
              <w:ind w:left="142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</w:p>
          <w:p w:rsidR="000F0A8D" w:rsidRPr="009E7813" w:rsidRDefault="000F0A8D" w:rsidP="002535A7">
            <w:pPr>
              <w:autoSpaceDE w:val="0"/>
              <w:autoSpaceDN w:val="0"/>
              <w:adjustRightInd w:val="0"/>
              <w:ind w:left="142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u w:val="single"/>
                <w:lang w:eastAsia="en-US"/>
              </w:rPr>
            </w:pPr>
          </w:p>
          <w:p w:rsidR="000F0A8D" w:rsidRPr="009E7813" w:rsidRDefault="000F0A8D" w:rsidP="002535A7">
            <w:pPr>
              <w:autoSpaceDE w:val="0"/>
              <w:autoSpaceDN w:val="0"/>
              <w:adjustRightInd w:val="0"/>
              <w:ind w:left="142" w:firstLine="0"/>
              <w:jc w:val="left"/>
              <w:rPr>
                <w:rFonts w:ascii="Cambria" w:eastAsia="Calibri" w:hAnsi="Cambria" w:cs="Cambria"/>
                <w:color w:val="404040" w:themeColor="text1" w:themeTint="BF"/>
                <w:sz w:val="19"/>
                <w:szCs w:val="19"/>
                <w:lang w:eastAsia="en-US"/>
              </w:rPr>
            </w:pPr>
          </w:p>
        </w:tc>
      </w:tr>
    </w:tbl>
    <w:p w:rsidR="000F0A8D" w:rsidRPr="009E7813" w:rsidRDefault="000F0A8D" w:rsidP="00175E6C">
      <w:pPr>
        <w:spacing w:after="240" w:line="240" w:lineRule="atLeast"/>
        <w:ind w:left="426" w:firstLine="0"/>
        <w:jc w:val="left"/>
        <w:rPr>
          <w:rFonts w:ascii="Cambria" w:eastAsia="Calibri" w:hAnsi="Cambria" w:cs="Times New Roman"/>
          <w:color w:val="404040" w:themeColor="text1" w:themeTint="BF"/>
          <w:sz w:val="19"/>
          <w:szCs w:val="19"/>
          <w:lang w:eastAsia="en-US"/>
        </w:rPr>
      </w:pPr>
    </w:p>
    <w:sectPr w:rsidR="000F0A8D" w:rsidRPr="009E7813" w:rsidSect="00175E6C">
      <w:footerReference w:type="default" r:id="rId12"/>
      <w:pgSz w:w="11906" w:h="16838"/>
      <w:pgMar w:top="1701" w:right="1134" w:bottom="1701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C737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737A1" w16cid:durableId="1F4DF7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DA" w:rsidRDefault="008659DA" w:rsidP="00EE3E8C">
      <w:r>
        <w:separator/>
      </w:r>
    </w:p>
  </w:endnote>
  <w:endnote w:type="continuationSeparator" w:id="0">
    <w:p w:rsidR="008659DA" w:rsidRDefault="008659DA" w:rsidP="00E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66540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F6F75" w:rsidRPr="00FF6F75" w:rsidRDefault="00FF6F75">
        <w:pPr>
          <w:pStyle w:val="Sidefod"/>
          <w:jc w:val="center"/>
          <w:rPr>
            <w:sz w:val="20"/>
          </w:rPr>
        </w:pPr>
        <w:r w:rsidRPr="00FF6F75">
          <w:rPr>
            <w:sz w:val="20"/>
          </w:rPr>
          <w:fldChar w:fldCharType="begin"/>
        </w:r>
        <w:r w:rsidRPr="00FF6F75">
          <w:rPr>
            <w:sz w:val="20"/>
          </w:rPr>
          <w:instrText>PAGE   \* MERGEFORMAT</w:instrText>
        </w:r>
        <w:r w:rsidRPr="00FF6F75">
          <w:rPr>
            <w:sz w:val="20"/>
          </w:rPr>
          <w:fldChar w:fldCharType="separate"/>
        </w:r>
        <w:r w:rsidR="00F41891">
          <w:rPr>
            <w:noProof/>
            <w:sz w:val="20"/>
          </w:rPr>
          <w:t>1</w:t>
        </w:r>
        <w:r w:rsidRPr="00FF6F75">
          <w:rPr>
            <w:sz w:val="20"/>
          </w:rPr>
          <w:fldChar w:fldCharType="end"/>
        </w:r>
      </w:p>
    </w:sdtContent>
  </w:sdt>
  <w:p w:rsidR="007A5BAC" w:rsidRPr="007A5BAC" w:rsidRDefault="007A5BAC">
    <w:pPr>
      <w:pStyle w:val="Sidefod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DA" w:rsidRDefault="008659DA" w:rsidP="00EE3E8C">
      <w:r>
        <w:separator/>
      </w:r>
    </w:p>
  </w:footnote>
  <w:footnote w:type="continuationSeparator" w:id="0">
    <w:p w:rsidR="008659DA" w:rsidRDefault="008659DA" w:rsidP="00E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FAA"/>
    <w:multiLevelType w:val="hybridMultilevel"/>
    <w:tmpl w:val="77D2105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7D25"/>
    <w:multiLevelType w:val="hybridMultilevel"/>
    <w:tmpl w:val="B64297A8"/>
    <w:lvl w:ilvl="0" w:tplc="9BF0D04E">
      <w:numFmt w:val="bullet"/>
      <w:lvlText w:val="-"/>
      <w:lvlJc w:val="left"/>
      <w:pPr>
        <w:ind w:left="360" w:hanging="360"/>
      </w:pPr>
      <w:rPr>
        <w:rFonts w:ascii="Cambria" w:eastAsiaTheme="minorHAnsi" w:hAnsi="Cambria" w:cs="Cambria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1D5A28"/>
    <w:multiLevelType w:val="multilevel"/>
    <w:tmpl w:val="55D2ABFE"/>
    <w:lvl w:ilvl="0">
      <w:start w:val="1"/>
      <w:numFmt w:val="bullet"/>
      <w:pStyle w:val="Opstilling-punkttegn1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18"/>
      </w:rPr>
    </w:lvl>
    <w:lvl w:ilvl="1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»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»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»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»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»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8C"/>
    <w:rsid w:val="00041B1C"/>
    <w:rsid w:val="00045944"/>
    <w:rsid w:val="00075F22"/>
    <w:rsid w:val="000A25AA"/>
    <w:rsid w:val="000F0A8D"/>
    <w:rsid w:val="000F0D6F"/>
    <w:rsid w:val="000F7813"/>
    <w:rsid w:val="0015271C"/>
    <w:rsid w:val="0015284B"/>
    <w:rsid w:val="00160308"/>
    <w:rsid w:val="00175E6C"/>
    <w:rsid w:val="00180257"/>
    <w:rsid w:val="0018349C"/>
    <w:rsid w:val="001A2E74"/>
    <w:rsid w:val="001A32A1"/>
    <w:rsid w:val="001B1664"/>
    <w:rsid w:val="001C4C45"/>
    <w:rsid w:val="001D7719"/>
    <w:rsid w:val="001F67EC"/>
    <w:rsid w:val="0020107C"/>
    <w:rsid w:val="002404C6"/>
    <w:rsid w:val="002411C1"/>
    <w:rsid w:val="002517A9"/>
    <w:rsid w:val="002535A7"/>
    <w:rsid w:val="00270D74"/>
    <w:rsid w:val="002866A1"/>
    <w:rsid w:val="002923FA"/>
    <w:rsid w:val="00292C4D"/>
    <w:rsid w:val="002C2D04"/>
    <w:rsid w:val="002D5287"/>
    <w:rsid w:val="003122CE"/>
    <w:rsid w:val="0034273E"/>
    <w:rsid w:val="00344160"/>
    <w:rsid w:val="0034750E"/>
    <w:rsid w:val="00357999"/>
    <w:rsid w:val="00363BE6"/>
    <w:rsid w:val="003674A6"/>
    <w:rsid w:val="0036786E"/>
    <w:rsid w:val="00374132"/>
    <w:rsid w:val="003A44EF"/>
    <w:rsid w:val="00400431"/>
    <w:rsid w:val="00411C83"/>
    <w:rsid w:val="0041576E"/>
    <w:rsid w:val="004369B5"/>
    <w:rsid w:val="0046660A"/>
    <w:rsid w:val="00487D94"/>
    <w:rsid w:val="004A17AB"/>
    <w:rsid w:val="004C1068"/>
    <w:rsid w:val="004D55DE"/>
    <w:rsid w:val="004E5613"/>
    <w:rsid w:val="004F143F"/>
    <w:rsid w:val="00502F8D"/>
    <w:rsid w:val="00505FC2"/>
    <w:rsid w:val="00522502"/>
    <w:rsid w:val="00535F20"/>
    <w:rsid w:val="00542F97"/>
    <w:rsid w:val="00544435"/>
    <w:rsid w:val="00552F31"/>
    <w:rsid w:val="00590429"/>
    <w:rsid w:val="005C04EC"/>
    <w:rsid w:val="005D0E4A"/>
    <w:rsid w:val="005D7C2B"/>
    <w:rsid w:val="005E71D7"/>
    <w:rsid w:val="005F6929"/>
    <w:rsid w:val="00600C12"/>
    <w:rsid w:val="00610FE2"/>
    <w:rsid w:val="00614B97"/>
    <w:rsid w:val="006268DA"/>
    <w:rsid w:val="00632E11"/>
    <w:rsid w:val="00654ACF"/>
    <w:rsid w:val="006657B2"/>
    <w:rsid w:val="006B78F6"/>
    <w:rsid w:val="006C1FBB"/>
    <w:rsid w:val="006C3AF2"/>
    <w:rsid w:val="006E5399"/>
    <w:rsid w:val="006F4D0D"/>
    <w:rsid w:val="007111D0"/>
    <w:rsid w:val="00725A26"/>
    <w:rsid w:val="00725EEC"/>
    <w:rsid w:val="00726C4C"/>
    <w:rsid w:val="00730428"/>
    <w:rsid w:val="00736E6D"/>
    <w:rsid w:val="00755E54"/>
    <w:rsid w:val="007822FB"/>
    <w:rsid w:val="007A199C"/>
    <w:rsid w:val="007A5BAC"/>
    <w:rsid w:val="007B0456"/>
    <w:rsid w:val="007B1C74"/>
    <w:rsid w:val="008126A4"/>
    <w:rsid w:val="00824FE3"/>
    <w:rsid w:val="008659DA"/>
    <w:rsid w:val="00874E52"/>
    <w:rsid w:val="00877296"/>
    <w:rsid w:val="00896042"/>
    <w:rsid w:val="008A2710"/>
    <w:rsid w:val="008B00E3"/>
    <w:rsid w:val="008D0646"/>
    <w:rsid w:val="008F38ED"/>
    <w:rsid w:val="00915BD1"/>
    <w:rsid w:val="0094405A"/>
    <w:rsid w:val="0094673C"/>
    <w:rsid w:val="00955913"/>
    <w:rsid w:val="00995685"/>
    <w:rsid w:val="00996149"/>
    <w:rsid w:val="009B2A64"/>
    <w:rsid w:val="009B3957"/>
    <w:rsid w:val="009E7813"/>
    <w:rsid w:val="009F5D5D"/>
    <w:rsid w:val="00A37691"/>
    <w:rsid w:val="00A550E7"/>
    <w:rsid w:val="00A75DA5"/>
    <w:rsid w:val="00AA040D"/>
    <w:rsid w:val="00AA0ABE"/>
    <w:rsid w:val="00AC11DB"/>
    <w:rsid w:val="00AD4D85"/>
    <w:rsid w:val="00AE3116"/>
    <w:rsid w:val="00B1583B"/>
    <w:rsid w:val="00B308AA"/>
    <w:rsid w:val="00B357B1"/>
    <w:rsid w:val="00B45E49"/>
    <w:rsid w:val="00B61FBA"/>
    <w:rsid w:val="00BA701A"/>
    <w:rsid w:val="00BC14B6"/>
    <w:rsid w:val="00BD4C35"/>
    <w:rsid w:val="00C43D02"/>
    <w:rsid w:val="00C57B95"/>
    <w:rsid w:val="00C74FD6"/>
    <w:rsid w:val="00C91FEC"/>
    <w:rsid w:val="00CA6067"/>
    <w:rsid w:val="00CD6B00"/>
    <w:rsid w:val="00CF0263"/>
    <w:rsid w:val="00D11990"/>
    <w:rsid w:val="00D568A7"/>
    <w:rsid w:val="00D60EE0"/>
    <w:rsid w:val="00D728CA"/>
    <w:rsid w:val="00DE281B"/>
    <w:rsid w:val="00DE282E"/>
    <w:rsid w:val="00E02152"/>
    <w:rsid w:val="00E27E75"/>
    <w:rsid w:val="00E31F87"/>
    <w:rsid w:val="00E33B4D"/>
    <w:rsid w:val="00E33E5E"/>
    <w:rsid w:val="00E340C4"/>
    <w:rsid w:val="00E471EC"/>
    <w:rsid w:val="00E9439A"/>
    <w:rsid w:val="00EE102D"/>
    <w:rsid w:val="00EE3E8C"/>
    <w:rsid w:val="00EE48F2"/>
    <w:rsid w:val="00EF637E"/>
    <w:rsid w:val="00F00736"/>
    <w:rsid w:val="00F10A7D"/>
    <w:rsid w:val="00F41083"/>
    <w:rsid w:val="00F41891"/>
    <w:rsid w:val="00F46DC7"/>
    <w:rsid w:val="00F605C4"/>
    <w:rsid w:val="00FD0499"/>
    <w:rsid w:val="00FE41DA"/>
    <w:rsid w:val="00FE433F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4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E3"/>
    <w:pPr>
      <w:spacing w:after="0" w:line="240" w:lineRule="auto"/>
      <w:ind w:left="703" w:hanging="703"/>
      <w:jc w:val="both"/>
    </w:pPr>
    <w:rPr>
      <w:rFonts w:ascii="Times New Roman" w:hAnsi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24F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3E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0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24FE3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3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E3E8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E3E8C"/>
    <w:rPr>
      <w:rFonts w:ascii="Times New Roman" w:hAnsi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41"/>
    <w:rsid w:val="00EE3E8C"/>
    <w:rPr>
      <w:rFonts w:ascii="Calibri" w:hAnsi="Calibri"/>
      <w:b/>
      <w:color w:val="auto"/>
      <w:position w:val="6"/>
      <w:sz w:val="14"/>
      <w:vertAlign w:val="superscript"/>
    </w:rPr>
  </w:style>
  <w:style w:type="paragraph" w:customStyle="1" w:styleId="Opstilling-punkttegn1">
    <w:name w:val="Opstilling - punkttegn1"/>
    <w:basedOn w:val="Normal"/>
    <w:next w:val="Opstilling-punkttegn"/>
    <w:uiPriority w:val="3"/>
    <w:qFormat/>
    <w:rsid w:val="00EE3E8C"/>
    <w:pPr>
      <w:numPr>
        <w:numId w:val="1"/>
      </w:numPr>
      <w:spacing w:after="240" w:line="240" w:lineRule="atLeast"/>
      <w:contextualSpacing/>
      <w:jc w:val="left"/>
    </w:pPr>
    <w:rPr>
      <w:rFonts w:ascii="Cambria" w:hAnsi="Cambria"/>
      <w:sz w:val="19"/>
      <w:szCs w:val="19"/>
      <w:lang w:eastAsia="en-US"/>
    </w:rPr>
  </w:style>
  <w:style w:type="table" w:customStyle="1" w:styleId="Tabel-Gitter1">
    <w:name w:val="Tabel - Gitter1"/>
    <w:basedOn w:val="Tabel-Normal"/>
    <w:next w:val="Tabel-Gitter"/>
    <w:uiPriority w:val="59"/>
    <w:rsid w:val="00EE3E8C"/>
    <w:pPr>
      <w:spacing w:after="0" w:line="240" w:lineRule="auto"/>
    </w:pPr>
    <w:rPr>
      <w:rFonts w:ascii="Cambria" w:hAnsi="Cambr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3"/>
    <w:unhideWhenUsed/>
    <w:qFormat/>
    <w:rsid w:val="00EE3E8C"/>
    <w:pPr>
      <w:tabs>
        <w:tab w:val="num" w:pos="227"/>
      </w:tabs>
      <w:ind w:left="227" w:hanging="227"/>
      <w:contextualSpacing/>
    </w:pPr>
  </w:style>
  <w:style w:type="table" w:styleId="Tabel-Gitter">
    <w:name w:val="Table Grid"/>
    <w:basedOn w:val="Tabel-Normal"/>
    <w:uiPriority w:val="59"/>
    <w:rsid w:val="00EE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E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E8C"/>
    <w:rPr>
      <w:rFonts w:ascii="Tahoma" w:hAnsi="Tahoma" w:cs="Tahoma"/>
      <w:sz w:val="16"/>
      <w:szCs w:val="1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0A8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0F0A8D"/>
    <w:pPr>
      <w:spacing w:after="0" w:line="240" w:lineRule="auto"/>
    </w:pPr>
    <w:rPr>
      <w:rFonts w:ascii="Cambria" w:hAnsi="Cambr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rsid w:val="000F0A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F0A8D"/>
    <w:pPr>
      <w:spacing w:after="240"/>
      <w:ind w:left="0" w:firstLine="0"/>
      <w:jc w:val="left"/>
    </w:pPr>
    <w:rPr>
      <w:rFonts w:ascii="Cambria" w:hAnsi="Cambria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0A8D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22FB"/>
    <w:pPr>
      <w:spacing w:after="0"/>
      <w:ind w:left="703" w:hanging="703"/>
      <w:jc w:val="both"/>
    </w:pPr>
    <w:rPr>
      <w:rFonts w:ascii="Times New Roman" w:hAnsi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22FB"/>
    <w:rPr>
      <w:rFonts w:ascii="Times New Roman" w:hAnsi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822FB"/>
    <w:pPr>
      <w:ind w:left="720"/>
      <w:contextualSpacing/>
    </w:pPr>
  </w:style>
  <w:style w:type="paragraph" w:customStyle="1" w:styleId="Default">
    <w:name w:val="Default"/>
    <w:rsid w:val="00AD4D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medium1">
    <w:name w:val="tekstmedium1"/>
    <w:basedOn w:val="Standardskrifttypeiafsnit"/>
    <w:rsid w:val="009B3957"/>
    <w:rPr>
      <w:sz w:val="24"/>
      <w:szCs w:val="24"/>
    </w:rPr>
  </w:style>
  <w:style w:type="character" w:customStyle="1" w:styleId="definition1">
    <w:name w:val="definition1"/>
    <w:basedOn w:val="Standardskrifttypeiafsnit"/>
    <w:rsid w:val="009B3957"/>
    <w:rPr>
      <w:sz w:val="26"/>
      <w:szCs w:val="26"/>
    </w:rPr>
  </w:style>
  <w:style w:type="paragraph" w:styleId="Korrektur">
    <w:name w:val="Revision"/>
    <w:hidden/>
    <w:uiPriority w:val="99"/>
    <w:semiHidden/>
    <w:rsid w:val="00D11990"/>
    <w:pPr>
      <w:spacing w:after="0" w:line="240" w:lineRule="auto"/>
    </w:pPr>
    <w:rPr>
      <w:rFonts w:ascii="Times New Roman" w:hAnsi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B1C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1C74"/>
    <w:rPr>
      <w:rFonts w:ascii="Times New Roman" w:hAnsi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B1C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1C74"/>
    <w:rPr>
      <w:rFonts w:ascii="Times New Roman" w:hAnsi="Times New Roman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4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E3"/>
    <w:pPr>
      <w:spacing w:after="0" w:line="240" w:lineRule="auto"/>
      <w:ind w:left="703" w:hanging="703"/>
      <w:jc w:val="both"/>
    </w:pPr>
    <w:rPr>
      <w:rFonts w:ascii="Times New Roman" w:hAnsi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24F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3E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0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24FE3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3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E3E8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E3E8C"/>
    <w:rPr>
      <w:rFonts w:ascii="Times New Roman" w:hAnsi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41"/>
    <w:rsid w:val="00EE3E8C"/>
    <w:rPr>
      <w:rFonts w:ascii="Calibri" w:hAnsi="Calibri"/>
      <w:b/>
      <w:color w:val="auto"/>
      <w:position w:val="6"/>
      <w:sz w:val="14"/>
      <w:vertAlign w:val="superscript"/>
    </w:rPr>
  </w:style>
  <w:style w:type="paragraph" w:customStyle="1" w:styleId="Opstilling-punkttegn1">
    <w:name w:val="Opstilling - punkttegn1"/>
    <w:basedOn w:val="Normal"/>
    <w:next w:val="Opstilling-punkttegn"/>
    <w:uiPriority w:val="3"/>
    <w:qFormat/>
    <w:rsid w:val="00EE3E8C"/>
    <w:pPr>
      <w:numPr>
        <w:numId w:val="1"/>
      </w:numPr>
      <w:spacing w:after="240" w:line="240" w:lineRule="atLeast"/>
      <w:contextualSpacing/>
      <w:jc w:val="left"/>
    </w:pPr>
    <w:rPr>
      <w:rFonts w:ascii="Cambria" w:hAnsi="Cambria"/>
      <w:sz w:val="19"/>
      <w:szCs w:val="19"/>
      <w:lang w:eastAsia="en-US"/>
    </w:rPr>
  </w:style>
  <w:style w:type="table" w:customStyle="1" w:styleId="Tabel-Gitter1">
    <w:name w:val="Tabel - Gitter1"/>
    <w:basedOn w:val="Tabel-Normal"/>
    <w:next w:val="Tabel-Gitter"/>
    <w:uiPriority w:val="59"/>
    <w:rsid w:val="00EE3E8C"/>
    <w:pPr>
      <w:spacing w:after="0" w:line="240" w:lineRule="auto"/>
    </w:pPr>
    <w:rPr>
      <w:rFonts w:ascii="Cambria" w:hAnsi="Cambr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3"/>
    <w:unhideWhenUsed/>
    <w:qFormat/>
    <w:rsid w:val="00EE3E8C"/>
    <w:pPr>
      <w:tabs>
        <w:tab w:val="num" w:pos="227"/>
      </w:tabs>
      <w:ind w:left="227" w:hanging="227"/>
      <w:contextualSpacing/>
    </w:pPr>
  </w:style>
  <w:style w:type="table" w:styleId="Tabel-Gitter">
    <w:name w:val="Table Grid"/>
    <w:basedOn w:val="Tabel-Normal"/>
    <w:uiPriority w:val="59"/>
    <w:rsid w:val="00EE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E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E8C"/>
    <w:rPr>
      <w:rFonts w:ascii="Tahoma" w:hAnsi="Tahoma" w:cs="Tahoma"/>
      <w:sz w:val="16"/>
      <w:szCs w:val="1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0A8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0F0A8D"/>
    <w:pPr>
      <w:spacing w:after="0" w:line="240" w:lineRule="auto"/>
    </w:pPr>
    <w:rPr>
      <w:rFonts w:ascii="Cambria" w:hAnsi="Cambr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rsid w:val="000F0A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F0A8D"/>
    <w:pPr>
      <w:spacing w:after="240"/>
      <w:ind w:left="0" w:firstLine="0"/>
      <w:jc w:val="left"/>
    </w:pPr>
    <w:rPr>
      <w:rFonts w:ascii="Cambria" w:hAnsi="Cambria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0A8D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22FB"/>
    <w:pPr>
      <w:spacing w:after="0"/>
      <w:ind w:left="703" w:hanging="703"/>
      <w:jc w:val="both"/>
    </w:pPr>
    <w:rPr>
      <w:rFonts w:ascii="Times New Roman" w:hAnsi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22FB"/>
    <w:rPr>
      <w:rFonts w:ascii="Times New Roman" w:hAnsi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822FB"/>
    <w:pPr>
      <w:ind w:left="720"/>
      <w:contextualSpacing/>
    </w:pPr>
  </w:style>
  <w:style w:type="paragraph" w:customStyle="1" w:styleId="Default">
    <w:name w:val="Default"/>
    <w:rsid w:val="00AD4D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medium1">
    <w:name w:val="tekstmedium1"/>
    <w:basedOn w:val="Standardskrifttypeiafsnit"/>
    <w:rsid w:val="009B3957"/>
    <w:rPr>
      <w:sz w:val="24"/>
      <w:szCs w:val="24"/>
    </w:rPr>
  </w:style>
  <w:style w:type="character" w:customStyle="1" w:styleId="definition1">
    <w:name w:val="definition1"/>
    <w:basedOn w:val="Standardskrifttypeiafsnit"/>
    <w:rsid w:val="009B3957"/>
    <w:rPr>
      <w:sz w:val="26"/>
      <w:szCs w:val="26"/>
    </w:rPr>
  </w:style>
  <w:style w:type="paragraph" w:styleId="Korrektur">
    <w:name w:val="Revision"/>
    <w:hidden/>
    <w:uiPriority w:val="99"/>
    <w:semiHidden/>
    <w:rsid w:val="00D11990"/>
    <w:pPr>
      <w:spacing w:after="0" w:line="240" w:lineRule="auto"/>
    </w:pPr>
    <w:rPr>
      <w:rFonts w:ascii="Times New Roman" w:hAnsi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B1C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1C74"/>
    <w:rPr>
      <w:rFonts w:ascii="Times New Roman" w:hAnsi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B1C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1C74"/>
    <w:rPr>
      <w:rFonts w:ascii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9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676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600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807">
                                          <w:marLeft w:val="0"/>
                                          <w:marRight w:val="0"/>
                                          <w:marTop w:val="96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ECA2-45B9-4C8D-AC10-47F0AC66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FFEEBFE1.dotm</Template>
  <TotalTime>1</TotalTime>
  <Pages>3</Pages>
  <Words>675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Brock Grønne (KFST)</dc:creator>
  <cp:lastModifiedBy>Rie Jean Siiger (KFST)</cp:lastModifiedBy>
  <cp:revision>2</cp:revision>
  <cp:lastPrinted>2018-09-25T07:14:00Z</cp:lastPrinted>
  <dcterms:created xsi:type="dcterms:W3CDTF">2018-09-27T10:45:00Z</dcterms:created>
  <dcterms:modified xsi:type="dcterms:W3CDTF">2018-09-27T10:45:00Z</dcterms:modified>
</cp:coreProperties>
</file>